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Courier 10 Pitch" w:hAnsi="Courier 10 Pitch"/>
          <w:sz w:val="20"/>
          <w:szCs w:val="20"/>
        </w:rPr>
      </w:pPr>
      <w:r>
        <w:rPr>
          <w:rFonts w:ascii="Courier 10 Pitch" w:hAnsi="Courier 10 Pitch"/>
          <w:sz w:val="20"/>
          <w:szCs w:val="20"/>
        </w:rPr>
        <w:t>Идеята е да се запълнят парите, после от самата фирма ще помогнат, а може и връзки и отстъпки да се намерят.</w:t>
      </w:r>
    </w:p>
    <w:p>
      <w:pPr>
        <w:pStyle w:val="Normal"/>
        <w:rPr/>
      </w:pPr>
      <w:r>
        <w:rPr>
          <w:rFonts w:ascii="Courier 10 Pitch" w:hAnsi="Courier 10 Pitch"/>
          <w:sz w:val="20"/>
          <w:szCs w:val="20"/>
        </w:rPr>
        <w:t>Марката BEHRINGER евтина, но качествена. Другите може и да не се поберат в бюджета.</w:t>
      </w:r>
    </w:p>
    <w:p>
      <w:pPr>
        <w:pStyle w:val="Normal"/>
        <w:rPr>
          <w:rFonts w:ascii="Courier 10 Pitch" w:hAnsi="Courier 10 Pitch"/>
          <w:sz w:val="20"/>
          <w:szCs w:val="20"/>
        </w:rPr>
      </w:pPr>
      <w:r>
        <w:rPr>
          <w:rFonts w:ascii="Courier 10 Pitch" w:hAnsi="Courier 10 Pitch"/>
          <w:sz w:val="20"/>
          <w:szCs w:val="20"/>
        </w:rPr>
      </w:r>
    </w:p>
    <w:p>
      <w:pPr>
        <w:pStyle w:val="Normal"/>
        <w:rPr>
          <w:rFonts w:ascii="Courier 10 Pitch" w:hAnsi="Courier 10 Pitch"/>
          <w:sz w:val="20"/>
          <w:szCs w:val="20"/>
        </w:rPr>
      </w:pPr>
      <w:r>
        <w:rPr>
          <w:rFonts w:ascii="Courier 10 Pitch" w:hAnsi="Courier 10 Pitch"/>
          <w:sz w:val="20"/>
          <w:szCs w:val="20"/>
        </w:rPr>
        <w:tab/>
      </w:r>
      <w:r>
        <w:rPr>
          <w:rFonts w:ascii="Courier 10 Pitch" w:hAnsi="Courier 10 Pitch"/>
          <w:b/>
          <w:bCs/>
          <w:sz w:val="20"/>
          <w:szCs w:val="20"/>
        </w:rPr>
        <w:t>Тонколони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>2 броя основни с минимум 200 вата постоянна мощност. Пример: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>BEHRINGER B215XL – 399лв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hyperlink r:id="rId2">
        <w:r>
          <w:rPr>
            <w:rStyle w:val="InternetLink"/>
            <w:rFonts w:ascii="Courier 10 Pitch" w:hAnsi="Courier 10 Pitch"/>
            <w:b w:val="false"/>
            <w:bCs w:val="false"/>
            <w:sz w:val="20"/>
            <w:szCs w:val="20"/>
          </w:rPr>
          <w:t>http://www.musicworld.bg/bg/c_1170/i_25812/BEHRINGER_B215XL.html</w:t>
        </w:r>
      </w:hyperlink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>или YAMAHA STUDIO&amp;PA CBR12 – 587лв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hyperlink r:id="rId3">
        <w:r>
          <w:rPr>
            <w:rStyle w:val="InternetLink"/>
            <w:rFonts w:ascii="Courier 10 Pitch" w:hAnsi="Courier 10 Pitch"/>
            <w:b w:val="false"/>
            <w:bCs w:val="false"/>
            <w:sz w:val="20"/>
            <w:szCs w:val="20"/>
          </w:rPr>
          <w:t>http://www.musicworld.bg/bg/c_1170/i_52334/YAMAHA_STUDIO_PA_CBR12.html</w:t>
        </w:r>
      </w:hyperlink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>2 броя монитори. Пример: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>BEHRINGER VP1220F – 324лв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hyperlink r:id="rId4">
        <w:r>
          <w:rPr>
            <w:rStyle w:val="InternetLink"/>
            <w:rFonts w:ascii="Courier 10 Pitch" w:hAnsi="Courier 10 Pitch"/>
            <w:b w:val="false"/>
            <w:bCs w:val="false"/>
            <w:sz w:val="20"/>
            <w:szCs w:val="20"/>
          </w:rPr>
          <w:t>http://www.musicworld.bg/bg/c_1170/i_29406/BEHRINGER_VP1220F.html</w:t>
        </w:r>
      </w:hyperlink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>или BEHRINGER P1220F – 233лв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hyperlink r:id="rId5">
        <w:r>
          <w:rPr>
            <w:rStyle w:val="InternetLink"/>
            <w:rFonts w:ascii="Courier 10 Pitch" w:hAnsi="Courier 10 Pitch"/>
            <w:b w:val="false"/>
            <w:bCs w:val="false"/>
            <w:sz w:val="20"/>
            <w:szCs w:val="20"/>
          </w:rPr>
          <w:t>http://www.musicworld.bg/bg/c_1172/i_19787/BEHRINGER_P1220F.html</w:t>
        </w:r>
      </w:hyperlink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</w:r>
    </w:p>
    <w:p>
      <w:pPr>
        <w:pStyle w:val="Normal"/>
        <w:rPr>
          <w:rFonts w:ascii="Courier 10 Pitch" w:hAnsi="Courier 10 Pitch"/>
          <w:b/>
          <w:b/>
          <w:bCs/>
          <w:sz w:val="20"/>
          <w:szCs w:val="20"/>
        </w:rPr>
      </w:pPr>
      <w:r>
        <w:rPr>
          <w:rFonts w:ascii="Courier 10 Pitch" w:hAnsi="Courier 10 Pitch"/>
          <w:b/>
          <w:bCs/>
          <w:sz w:val="20"/>
          <w:szCs w:val="20"/>
        </w:rPr>
        <w:tab/>
        <w:t>Усилватели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>По-мощен основен и по-малък за мониторите. Пример: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>BEHRINGER KM1700 – 392лв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hyperlink r:id="rId6">
        <w:r>
          <w:rPr>
            <w:rStyle w:val="InternetLink"/>
            <w:rFonts w:ascii="Courier 10 Pitch" w:hAnsi="Courier 10 Pitch"/>
            <w:b w:val="false"/>
            <w:bCs w:val="false"/>
            <w:sz w:val="20"/>
            <w:szCs w:val="20"/>
          </w:rPr>
          <w:t>http://www.musicworld.bg/bg/c_1231/i_64571/BEHRINGER_KM1700.html</w:t>
        </w:r>
      </w:hyperlink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>и BEHRINGER KM750 – 293лв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hyperlink r:id="rId7">
        <w:r>
          <w:rPr>
            <w:rStyle w:val="InternetLink"/>
            <w:rFonts w:ascii="Courier 10 Pitch" w:hAnsi="Courier 10 Pitch"/>
            <w:b w:val="false"/>
            <w:bCs w:val="false"/>
            <w:sz w:val="20"/>
            <w:szCs w:val="20"/>
          </w:rPr>
          <w:t>http://www.musicworld.bg/bg/c_1231/i_64572/BEHRINGER_KM750.html</w:t>
        </w:r>
      </w:hyperlink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ab/>
      </w:r>
      <w:r>
        <w:rPr>
          <w:rFonts w:ascii="Courier 10 Pitch" w:hAnsi="Courier 10 Pitch"/>
          <w:b/>
          <w:bCs/>
          <w:sz w:val="20"/>
          <w:szCs w:val="20"/>
        </w:rPr>
        <w:t>Миксер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>С поне 4 микрофона и 4 линии. Пример: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>YAMAHA STUDIO&amp;PA MG 12 XU – 688лв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hyperlink r:id="rId8">
        <w:r>
          <w:rPr>
            <w:rStyle w:val="InternetLink"/>
            <w:rFonts w:ascii="Courier 10 Pitch" w:hAnsi="Courier 10 Pitch"/>
            <w:b w:val="false"/>
            <w:bCs w:val="false"/>
            <w:sz w:val="20"/>
            <w:szCs w:val="20"/>
          </w:rPr>
          <w:t>http://www.musicworld.bg/bg/c_1215/i_50683/YAMAHA_STUDIO_PA_MG_12_XU.html</w:t>
        </w:r>
      </w:hyperlink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>или BEHRINGER XENYX UFX1204 – 788лв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hyperlink r:id="rId9">
        <w:r>
          <w:rPr>
            <w:rStyle w:val="InternetLink"/>
            <w:rFonts w:ascii="Courier 10 Pitch" w:hAnsi="Courier 10 Pitch"/>
            <w:b w:val="false"/>
            <w:bCs w:val="false"/>
            <w:sz w:val="20"/>
            <w:szCs w:val="20"/>
          </w:rPr>
          <w:t>http://www.musicworld.bg/bg/c_1215/i_50188/BEHRINGER_XENYX_UFX1204.html</w:t>
        </w:r>
      </w:hyperlink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 xml:space="preserve">1-2 броя качествени, удобни и нескъпи </w:t>
      </w:r>
      <w:r>
        <w:rPr>
          <w:rFonts w:ascii="Courier 10 Pitch" w:hAnsi="Courier 10 Pitch"/>
          <w:b/>
          <w:bCs/>
          <w:sz w:val="20"/>
          <w:szCs w:val="20"/>
        </w:rPr>
        <w:t>слушалки</w:t>
      </w:r>
      <w:r>
        <w:rPr>
          <w:rFonts w:ascii="Courier 10 Pitch" w:hAnsi="Courier 10 Pitch"/>
          <w:b w:val="false"/>
          <w:bCs w:val="false"/>
          <w:sz w:val="20"/>
          <w:szCs w:val="20"/>
        </w:rPr>
        <w:t>. Пример: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>AKG K 512 MKII – 89лв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hyperlink r:id="rId10">
        <w:r>
          <w:rPr>
            <w:rStyle w:val="InternetLink"/>
            <w:rFonts w:ascii="Courier 10 Pitch" w:hAnsi="Courier 10 Pitch"/>
            <w:b w:val="false"/>
            <w:bCs w:val="false"/>
            <w:sz w:val="20"/>
            <w:szCs w:val="20"/>
          </w:rPr>
          <w:t>http://www.musicworld.bg/bg/c_2032/i_47304/AKG_K_512_MKII.html</w:t>
        </w:r>
      </w:hyperlink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ab/>
      </w:r>
      <w:r>
        <w:rPr>
          <w:rFonts w:ascii="Courier 10 Pitch" w:hAnsi="Courier 10 Pitch"/>
          <w:b/>
          <w:bCs/>
          <w:sz w:val="20"/>
          <w:szCs w:val="20"/>
        </w:rPr>
        <w:t>Микрофони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>4 броя жични + стойки и кабели. Пример: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>AKG D 44 S – 77лв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hyperlink r:id="rId11">
        <w:r>
          <w:rPr>
            <w:rStyle w:val="InternetLink"/>
            <w:rFonts w:ascii="Courier 10 Pitch" w:hAnsi="Courier 10 Pitch"/>
            <w:b w:val="false"/>
            <w:bCs w:val="false"/>
            <w:sz w:val="20"/>
            <w:szCs w:val="20"/>
          </w:rPr>
          <w:t>http://www.musicworld.bg/bg/c_1484/i_15320/AKG_D_44_S.html</w:t>
        </w:r>
      </w:hyperlink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>или BEHRINGER XM1800Single – под 30лв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hyperlink r:id="rId12">
        <w:r>
          <w:rPr>
            <w:rStyle w:val="InternetLink"/>
            <w:rFonts w:ascii="Courier 10 Pitch" w:hAnsi="Courier 10 Pitch"/>
            <w:b w:val="false"/>
            <w:bCs w:val="false"/>
            <w:sz w:val="20"/>
            <w:szCs w:val="20"/>
          </w:rPr>
          <w:t>http://www.musicworld.bg/bg/c_1484/i_18277/BEHRINGER_XM1800Single.html</w:t>
        </w:r>
      </w:hyperlink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hyperlink r:id="rId13">
        <w:r>
          <w:rPr>
            <w:rStyle w:val="InternetLink"/>
            <w:rFonts w:ascii="Courier 10 Pitch" w:hAnsi="Courier 10 Pitch"/>
            <w:b w:val="false"/>
            <w:bCs w:val="false"/>
            <w:sz w:val="20"/>
            <w:szCs w:val="20"/>
          </w:rPr>
          <w:t>http://www.musicworld.bg/bg/c_1484/i_11122/BEHRINGER_XM1800S_Set_of_3_pcs.html</w:t>
        </w:r>
      </w:hyperlink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  <w:t>Жични микрофони…</w:t>
      </w:r>
    </w:p>
    <w:p>
      <w:pPr>
        <w:pStyle w:val="Normal"/>
        <w:rPr>
          <w:rFonts w:ascii="Courier 10 Pitch" w:hAnsi="Courier 10 Pitch"/>
          <w:b w:val="false"/>
          <w:b w:val="false"/>
          <w:bCs w:val="false"/>
          <w:sz w:val="20"/>
          <w:szCs w:val="20"/>
        </w:rPr>
      </w:pPr>
      <w:r>
        <w:rPr>
          <w:rFonts w:ascii="Courier 10 Pitch" w:hAnsi="Courier 10 Pitch"/>
          <w:b w:val="false"/>
          <w:bCs w:val="false"/>
          <w:sz w:val="20"/>
          <w:szCs w:val="20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ourier 10 Pitch">
    <w:charset w:val="01"/>
    <w:family w:val="auto"/>
    <w:pitch w:val="fixed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 w:val="24"/>
        <w:szCs w:val="24"/>
        <w:lang w:val="en-U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WenQuanYi Micro Hei" w:cs="Lohit Devanagari"/>
      <w:color w:val="auto"/>
      <w:sz w:val="24"/>
      <w:szCs w:val="24"/>
      <w:lang w:val="en-US" w:eastAsia="zh-CN" w:bidi="hi-IN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musicworld.bg/bg/c_1170/i_25812/BEHRINGER_B215XL.html" TargetMode="External"/><Relationship Id="rId3" Type="http://schemas.openxmlformats.org/officeDocument/2006/relationships/hyperlink" Target="http://www.musicworld.bg/bg/c_1170/i_52334/YAMAHA_STUDIO_PA_CBR12.html" TargetMode="External"/><Relationship Id="rId4" Type="http://schemas.openxmlformats.org/officeDocument/2006/relationships/hyperlink" Target="http://www.musicworld.bg/bg/c_1170/i_29406/BEHRINGER_VP1220F.html" TargetMode="External"/><Relationship Id="rId5" Type="http://schemas.openxmlformats.org/officeDocument/2006/relationships/hyperlink" Target="http://www.musicworld.bg/bg/c_1172/i_19787/BEHRINGER_P1220F.html" TargetMode="External"/><Relationship Id="rId6" Type="http://schemas.openxmlformats.org/officeDocument/2006/relationships/hyperlink" Target="http://www.musicworld.bg/bg/c_1231/i_64571/BEHRINGER_KM1700.html" TargetMode="External"/><Relationship Id="rId7" Type="http://schemas.openxmlformats.org/officeDocument/2006/relationships/hyperlink" Target="http://www.musicworld.bg/bg/c_1231/i_64572/BEHRINGER_KM750.html" TargetMode="External"/><Relationship Id="rId8" Type="http://schemas.openxmlformats.org/officeDocument/2006/relationships/hyperlink" Target="http://www.musicworld.bg/bg/c_1215/i_50683/YAMAHA_STUDIO_PA_MG_12_XU.html" TargetMode="External"/><Relationship Id="rId9" Type="http://schemas.openxmlformats.org/officeDocument/2006/relationships/hyperlink" Target="http://www.musicworld.bg/bg/c_1215/i_50188/BEHRINGER_XENYX_UFX1204.html" TargetMode="External"/><Relationship Id="rId10" Type="http://schemas.openxmlformats.org/officeDocument/2006/relationships/hyperlink" Target="http://www.musicworld.bg/bg/c_2032/i_47304/AKG_K_512_MKII.html" TargetMode="External"/><Relationship Id="rId11" Type="http://schemas.openxmlformats.org/officeDocument/2006/relationships/hyperlink" Target="http://www.musicworld.bg/bg/c_1484/i_15320/AKG_D_44_S.html" TargetMode="External"/><Relationship Id="rId12" Type="http://schemas.openxmlformats.org/officeDocument/2006/relationships/hyperlink" Target="http://www.musicworld.bg/bg/c_1484/i_18277/BEHRINGER_XM1800Single.html" TargetMode="External"/><Relationship Id="rId13" Type="http://schemas.openxmlformats.org/officeDocument/2006/relationships/hyperlink" Target="http://www.musicworld.bg/bg/c_1484/i_11122/BEHRINGER_XM1800S_Set_of_3_pcs.html" TargetMode="External"/><Relationship Id="rId14" Type="http://schemas.openxmlformats.org/officeDocument/2006/relationships/fontTable" Target="fontTable.xml"/><Relationship Id="rId1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35</TotalTime>
  <Application>LibreOffice/5.1.6.2$Linux_x86 LibreOffice_project/10m0$Build-2</Application>
  <Pages>1</Pages>
  <Words>146</Words>
  <Characters>1490</Characters>
  <CharactersWithSpaces>1615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2017-06-23T13:01:54Z</dcterms:created>
  <dc:creator/>
  <dc:description/>
  <dc:language>en-US</dc:language>
  <cp:lastModifiedBy/>
  <dcterms:modified xsi:type="dcterms:W3CDTF">2017-06-23T14:08:13Z</dcterms:modified>
  <cp:revision>6</cp:revision>
  <dc:subject/>
  <dc:title/>
</cp:coreProperties>
</file>