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4B3" w:rsidRDefault="005B34B3" w:rsidP="006F0E4B">
      <w:pPr>
        <w:spacing w:after="144" w:line="240" w:lineRule="auto"/>
        <w:rPr>
          <w:rFonts w:ascii="Arial" w:eastAsia="Times New Roman" w:hAnsi="Arial" w:cs="Arial"/>
          <w:color w:val="000000"/>
          <w:sz w:val="20"/>
          <w:szCs w:val="20"/>
        </w:rPr>
      </w:pPr>
    </w:p>
    <w:p w:rsidR="005B1B0F" w:rsidRPr="005B1B0F" w:rsidRDefault="005B1B0F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0"/>
          <w:szCs w:val="20"/>
          <w:lang w:val="bg-BG"/>
        </w:rPr>
      </w:pPr>
      <w:r w:rsidRPr="005B1B0F">
        <w:rPr>
          <w:rFonts w:ascii="Arial" w:eastAsia="Times New Roman" w:hAnsi="Arial" w:cs="Arial"/>
          <w:b/>
          <w:color w:val="000000"/>
          <w:sz w:val="20"/>
          <w:szCs w:val="20"/>
          <w:lang w:val="bg-BG"/>
        </w:rPr>
        <w:t xml:space="preserve">( </w:t>
      </w:r>
      <w:r w:rsidRPr="005B1B0F">
        <w:rPr>
          <w:rFonts w:ascii="Arial" w:eastAsia="Times New Roman" w:hAnsi="Arial" w:cs="Arial"/>
          <w:b/>
          <w:color w:val="000000"/>
          <w:sz w:val="20"/>
          <w:szCs w:val="20"/>
        </w:rPr>
        <w:t xml:space="preserve">Забележка – Текста </w:t>
      </w:r>
      <w:r w:rsidRPr="005B1B0F">
        <w:rPr>
          <w:rFonts w:ascii="Arial" w:eastAsia="Times New Roman" w:hAnsi="Arial" w:cs="Arial"/>
          <w:b/>
          <w:color w:val="000000"/>
          <w:sz w:val="20"/>
          <w:szCs w:val="20"/>
          <w:lang w:val="bg-BG"/>
        </w:rPr>
        <w:t>е създаден от GROK и няма никаква редакция )</w:t>
      </w:r>
    </w:p>
    <w:p w:rsidR="005B34B3" w:rsidRDefault="005B34B3" w:rsidP="006F0E4B">
      <w:pPr>
        <w:spacing w:after="144" w:line="240" w:lineRule="auto"/>
        <w:rPr>
          <w:rFonts w:ascii="Arial" w:eastAsia="Times New Roman" w:hAnsi="Arial" w:cs="Arial"/>
          <w:color w:val="000000"/>
          <w:sz w:val="20"/>
          <w:szCs w:val="20"/>
        </w:rPr>
      </w:pPr>
    </w:p>
    <w:p w:rsidR="004D0B70" w:rsidRDefault="004D0B70" w:rsidP="004D0B70">
      <w:pPr>
        <w:spacing w:after="144" w:line="240" w:lineRule="auto"/>
        <w:jc w:val="center"/>
        <w:rPr>
          <w:rFonts w:ascii="Arial" w:eastAsia="Times New Roman" w:hAnsi="Arial" w:cs="Arial"/>
          <w:b/>
          <w:color w:val="000000"/>
          <w:sz w:val="32"/>
          <w:szCs w:val="32"/>
        </w:rPr>
      </w:pPr>
      <w:r>
        <w:rPr>
          <w:rFonts w:ascii="Arial" w:eastAsia="Times New Roman" w:hAnsi="Arial" w:cs="Arial"/>
          <w:b/>
          <w:color w:val="000000"/>
          <w:sz w:val="32"/>
          <w:szCs w:val="32"/>
        </w:rPr>
        <w:t>Embedded Linux Module</w:t>
      </w:r>
    </w:p>
    <w:p w:rsidR="004D0B70" w:rsidRPr="004D0B70" w:rsidRDefault="004D0B70" w:rsidP="006F0E4B">
      <w:pPr>
        <w:spacing w:after="144" w:line="240" w:lineRule="auto"/>
        <w:rPr>
          <w:rFonts w:ascii="Arial" w:eastAsia="Times New Roman" w:hAnsi="Arial" w:cs="Arial"/>
          <w:color w:val="000000"/>
          <w:sz w:val="20"/>
          <w:szCs w:val="20"/>
        </w:rPr>
      </w:pPr>
    </w:p>
    <w:p w:rsidR="006F0E4B" w:rsidRPr="006F0E4B" w:rsidRDefault="006F0E4B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FE323F">
        <w:rPr>
          <w:rFonts w:ascii="Arial" w:eastAsia="Times New Roman" w:hAnsi="Arial" w:cs="Arial"/>
          <w:b/>
          <w:color w:val="000000"/>
          <w:sz w:val="28"/>
          <w:szCs w:val="28"/>
        </w:rPr>
        <w:t>1. Увод: Цел и значимост на Embedded Linux модула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proofErr w:type="gramStart"/>
      <w:r w:rsidRPr="00DB3FCD">
        <w:rPr>
          <w:rFonts w:ascii="Arial" w:eastAsia="Times New Roman" w:hAnsi="Arial" w:cs="Arial"/>
          <w:b/>
          <w:color w:val="000000"/>
          <w:sz w:val="20"/>
          <w:szCs w:val="20"/>
        </w:rPr>
        <w:t>Защо Embedded Linux модул?</w:t>
      </w:r>
      <w:proofErr w:type="gramEnd"/>
    </w:p>
    <w:p w:rsid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Масовият клиент – независимо дали е индустриална компания, DIY ентусиаст или преподавател – има едно общо: </w:t>
      </w:r>
      <w:r w:rsidRPr="00F40C62">
        <w:rPr>
          <w:rFonts w:ascii="Arial" w:eastAsia="Times New Roman" w:hAnsi="Arial" w:cs="Arial"/>
          <w:b/>
          <w:color w:val="000000"/>
          <w:sz w:val="20"/>
          <w:szCs w:val="20"/>
        </w:rPr>
        <w:t>интересува го единствено как да реализира своите идеи и приложения бързо, лесно и ефективно.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Той не иска да се занимава с технически сложности като конфигуриране, настройване или компилиране на Embedded Linux от нулата.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Тези процеси са сложни, изискват специализирани познания, време и ресурси – нещо, което често е непосилно или ненужно за повечето потребители.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Нашата цел е да направим Embedded Linux достъпен и готов за употреба, като предлагаме модул с предварително компилиран и оптимизиран софтуер (Firmware), който работи веднага след включване.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Така премахваме бариерите пред масовия клиент и му позволяваме да се съсредоточи върху своите проекти, вместо върху техническите детайли.</w:t>
      </w:r>
      <w:proofErr w:type="gramEnd"/>
    </w:p>
    <w:p w:rsidR="00DF32A7" w:rsidRPr="006F0E4B" w:rsidRDefault="00DF32A7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</w:p>
    <w:p w:rsidR="006F0E4B" w:rsidRPr="00DF32A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DF32A7">
        <w:rPr>
          <w:rFonts w:ascii="Arial" w:eastAsia="Times New Roman" w:hAnsi="Arial" w:cs="Arial"/>
          <w:b/>
          <w:color w:val="000000"/>
          <w:sz w:val="20"/>
          <w:szCs w:val="20"/>
        </w:rPr>
        <w:t>Популярност и пазарен потенциал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Embedded Linux е утвърдена технология в индустрията, IoT и образованието,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но често е възприеман като "сложен" и "неподходящ за бърза реализация"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>. Ние променяме това, като предлагаме решение, което е:</w:t>
      </w:r>
    </w:p>
    <w:p w:rsidR="006F0E4B" w:rsidRPr="006F0E4B" w:rsidRDefault="006F0E4B" w:rsidP="00AB03ED">
      <w:pPr>
        <w:numPr>
          <w:ilvl w:val="0"/>
          <w:numId w:val="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Лесно за използване: Дори за хора без дълбоки познания в Linux, благодарение на готовия фърмуер и познатите инструменти.</w:t>
      </w:r>
    </w:p>
    <w:p w:rsidR="006F0E4B" w:rsidRPr="006F0E4B" w:rsidRDefault="006F0E4B" w:rsidP="00AB03ED">
      <w:pPr>
        <w:numPr>
          <w:ilvl w:val="0"/>
          <w:numId w:val="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Гъвкаво: Подходящо за широк спектър от приложения – от индустриални системи до хоби проекти.</w:t>
      </w:r>
    </w:p>
    <w:p w:rsidR="006F0E4B" w:rsidRPr="006F0E4B" w:rsidRDefault="006F0E4B" w:rsidP="00AB03ED">
      <w:pPr>
        <w:numPr>
          <w:ilvl w:val="0"/>
          <w:numId w:val="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Достъпно: Конкурентна цена, която го прави атрактивен за масовия пазар.</w:t>
      </w:r>
    </w:p>
    <w:p w:rsidR="006F0E4B" w:rsidRPr="00DF32A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DF32A7">
        <w:rPr>
          <w:rFonts w:ascii="Arial" w:eastAsia="Times New Roman" w:hAnsi="Arial" w:cs="Arial"/>
          <w:b/>
          <w:color w:val="000000"/>
          <w:sz w:val="20"/>
          <w:szCs w:val="20"/>
        </w:rPr>
        <w:t>Това открива пътя към максимални продажби в три ключови сегмента:</w:t>
      </w:r>
    </w:p>
    <w:p w:rsidR="006F0E4B" w:rsidRPr="006F0E4B" w:rsidRDefault="006F0E4B" w:rsidP="00AB03ED">
      <w:pPr>
        <w:numPr>
          <w:ilvl w:val="0"/>
          <w:numId w:val="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Индустрия: Големи обеми за автоматизация, IoT устройства, човеко-машинни интерфейси (HMI) и програмируеми логически контролери (PLC), където модулът може да обслужва разнообразни приложения.</w:t>
      </w:r>
    </w:p>
    <w:p w:rsidR="006F0E4B" w:rsidRPr="006F0E4B" w:rsidRDefault="006F0E4B" w:rsidP="00AB03ED">
      <w:pPr>
        <w:numPr>
          <w:ilvl w:val="0"/>
          <w:numId w:val="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DIY общност: Средни обеми за хоби проекти, прототипи и иновации, като съкращава времето за разработка и улеснява творческия процес.</w:t>
      </w:r>
    </w:p>
    <w:p w:rsidR="006F0E4B" w:rsidRPr="006F0E4B" w:rsidRDefault="006F0E4B" w:rsidP="00AB03ED">
      <w:pPr>
        <w:numPr>
          <w:ilvl w:val="0"/>
          <w:numId w:val="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Образование: Малки обеми, но с дългосрочен ефект – обучение на нови кадри, изграждане на доверие и подготовка на бъдещи инженери за работа с модерни технологии.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D660A9">
        <w:rPr>
          <w:rFonts w:ascii="Arial" w:eastAsia="Times New Roman" w:hAnsi="Arial" w:cs="Arial"/>
          <w:b/>
          <w:color w:val="000000"/>
          <w:sz w:val="20"/>
          <w:szCs w:val="20"/>
        </w:rPr>
        <w:t>Стратегическа цел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За да привлечем индустрията като основен източник на големи обеми, трябва да направим модула популярен и доказан първо сред DIY ентусиастите и образователните институции.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Когато тези групи го приемат и демонстрират неговите възможности – лесен за употреба, бърз и съвместим с максимален брой екосистеми – индустрията ще го види като надеждно, нискорисково решение за масово производство.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Така Embedded Linux модулът не само отговаря на нуждите на масовия клиент, но и поставя основата за широкото му приемане като стандарт в света на вградените системи, вълнувайки пазара с потенциала си за предстоящата "IoT революция".</w:t>
      </w:r>
      <w:proofErr w:type="gramEnd"/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pict>
          <v:rect id="_x0000_i1025" style="width:0;height:1.5pt" o:hralign="center" o:hrstd="t" o:hrnoshade="t" o:hr="t" fillcolor="black" stroked="f"/>
        </w:pict>
      </w:r>
    </w:p>
    <w:p w:rsidR="006F0E4B" w:rsidRPr="006F0E4B" w:rsidRDefault="006F0E4B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FE323F">
        <w:rPr>
          <w:rFonts w:ascii="Arial" w:eastAsia="Times New Roman" w:hAnsi="Arial" w:cs="Arial"/>
          <w:b/>
          <w:color w:val="000000"/>
          <w:sz w:val="28"/>
          <w:szCs w:val="28"/>
        </w:rPr>
        <w:t>2. Хардуер: Мощност и гъвкавост в компактен формат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Основни характеристики на модула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472A2B">
        <w:rPr>
          <w:rFonts w:ascii="Arial" w:eastAsia="Times New Roman" w:hAnsi="Arial" w:cs="Arial"/>
          <w:b/>
          <w:color w:val="000000"/>
          <w:sz w:val="20"/>
          <w:szCs w:val="20"/>
        </w:rPr>
        <w:lastRenderedPageBreak/>
        <w:t>Embedded Linux модулът е базиран на съвременен System-on-Chip (SoC), който предлага значително повече мощност и ресурси в сравнение с традиционните микроконтролери (MCU).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Това го прави идеален за сложни приложения, без да жертва простотата на интеграцията, което е ключово за масовия клиент – от индустриални разработчици до DIY ентусиасти и преподаватели.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Ето какво включва хардуерът:</w:t>
      </w:r>
    </w:p>
    <w:p w:rsidR="006F0E4B" w:rsidRPr="006F0E4B" w:rsidRDefault="006F0E4B" w:rsidP="00AB03ED">
      <w:pPr>
        <w:numPr>
          <w:ilvl w:val="0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Процесор: Предпочитан е ARM-базиран SoC с комбинация от: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Cortex-A7: Бързо основно ядро, оптимизирано за изпълнение на Linux и сложни задачи като обработка на данни, мрежови операции и управление на интерфейси.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Cortex-M4: Допълнително ядро за реалновременни приложения (RTOS), което предоставя гъвкавост за хибридни проекти, изискващи прецизен контрол в реално време, например в автоматизацията или роботиката.</w:t>
      </w:r>
    </w:p>
    <w:p w:rsidR="006F0E4B" w:rsidRPr="006F0E4B" w:rsidRDefault="006F0E4B" w:rsidP="00AB03ED">
      <w:pPr>
        <w:numPr>
          <w:ilvl w:val="0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Памет: Достатъчно RAM (например 512 MB или повече) и FLASH (16-32 GB), за да поддържа операционната система, потребителските приложения и данни без нужда от външни разширения. Това е значителен скок спрямо ограничените ресурси на обикновените MCU.</w:t>
      </w:r>
    </w:p>
    <w:p w:rsidR="006F0E4B" w:rsidRPr="006F0E4B" w:rsidRDefault="006F0E4B" w:rsidP="00AB03ED">
      <w:pPr>
        <w:numPr>
          <w:ilvl w:val="0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Свързаност: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LAN (Ethernet): За индустриални приложения, където стабилната и бърза мрежова връзка е критична – например в системи за мониторинг или управление на производствени линии.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Wi-Fi: За IoT устройства и безжични решения, като умни домове или дистанционни сензори.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Bluetooth (опционално): За свързване с периферни устройства като слушалки, клавиатури или мобилни приложения.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Управление на външен LTE модул: За индустриални и IoT приложения, изискващи мобилна свързаност, като системи за проследяване или отдалечен мониторинг в реално време.</w:t>
      </w:r>
    </w:p>
    <w:p w:rsidR="006F0E4B" w:rsidRPr="006F0E4B" w:rsidRDefault="006F0E4B" w:rsidP="00AB03ED">
      <w:pPr>
        <w:numPr>
          <w:ilvl w:val="0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Дисплей: Поддръжка на MIPI интерфейс за свързване на съвременни дисплеи с висока резолюция – идеално за човеко-машинни интерфейси (HMI), визуализация на данни или интерактивни проекти в образованието и DIY.</w:t>
      </w:r>
    </w:p>
    <w:p w:rsidR="006F0E4B" w:rsidRPr="006F0E4B" w:rsidRDefault="006F0E4B" w:rsidP="00AB03ED">
      <w:pPr>
        <w:numPr>
          <w:ilvl w:val="0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Периферия: Богат набор от стандартни интерфейси, включително: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GPIO: За управление на светодиоди, бутони и други прости устройства.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UART, USB, SPI, I2C: За комуникация със сензори, модули и външни устройства.</w:t>
      </w:r>
    </w:p>
    <w:p w:rsidR="006F0E4B" w:rsidRPr="006F0E4B" w:rsidRDefault="006F0E4B" w:rsidP="00AB03ED">
      <w:pPr>
        <w:numPr>
          <w:ilvl w:val="1"/>
          <w:numId w:val="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CAN: За индустриални приложения като автомобилни системи или управление на машини. Тези интерфейси гарантират съвместимост с максимален брой налични хардуерни екосистеми, което улеснява интеграцията с вече съществуващи компоненти.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D660A9">
        <w:rPr>
          <w:rFonts w:ascii="Arial" w:eastAsia="Times New Roman" w:hAnsi="Arial" w:cs="Arial"/>
          <w:b/>
          <w:color w:val="000000"/>
          <w:sz w:val="20"/>
          <w:szCs w:val="20"/>
        </w:rPr>
        <w:t>Компактен и практичен дизайн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SoC е интегриран в малък, екраниран модул (например с размери около 40x40 мм), който наподобява "платка в кутийка".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Пиновете са изведени по периферията в удобен и стандартизиран формат, което предлага множество предимства:</w:t>
      </w:r>
    </w:p>
    <w:p w:rsidR="006F0E4B" w:rsidRPr="006F0E4B" w:rsidRDefault="006F0E4B" w:rsidP="00AB03ED">
      <w:pPr>
        <w:numPr>
          <w:ilvl w:val="0"/>
          <w:numId w:val="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Лесна интеграция: Не са необходими сложни схеми или многослойни печатни платки (PCB), което намалява времето и разходите за разработка.</w:t>
      </w:r>
    </w:p>
    <w:p w:rsidR="006F0E4B" w:rsidRPr="006F0E4B" w:rsidRDefault="006F0E4B" w:rsidP="00AB03ED">
      <w:pPr>
        <w:numPr>
          <w:ilvl w:val="0"/>
          <w:numId w:val="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Бърза реализация: Клиентът може да създаде прототип за дни вместо седмици или месеци, което е особено важно за DIY проекти и бързи индустриални иновации.</w:t>
      </w:r>
    </w:p>
    <w:p w:rsidR="006F0E4B" w:rsidRPr="006F0E4B" w:rsidRDefault="006F0E4B" w:rsidP="00AB03ED">
      <w:pPr>
        <w:numPr>
          <w:ilvl w:val="0"/>
          <w:numId w:val="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Надеждност: Екранирането предпазва от електромагнитни смущения, което го прави подходящ за работа в индустриални среди или в близост до други електронни устройства.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Ползи от хардуера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Този дизайн съчетава мощността на съвременните процесори с простотата на традиционните MCU модули, като предлага:</w:t>
      </w:r>
    </w:p>
    <w:p w:rsidR="006F0E4B" w:rsidRPr="006F0E4B" w:rsidRDefault="006F0E4B" w:rsidP="00AB03ED">
      <w:pPr>
        <w:numPr>
          <w:ilvl w:val="0"/>
          <w:numId w:val="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Скорост и производителност: Cortex-A7 ядрото и голямата памет позволяват изпълнение на сложни задачи, които са непосилни за обикновените микроконтролери.</w:t>
      </w:r>
    </w:p>
    <w:p w:rsidR="006F0E4B" w:rsidRPr="006F0E4B" w:rsidRDefault="006F0E4B" w:rsidP="00AB03ED">
      <w:pPr>
        <w:numPr>
          <w:ilvl w:val="0"/>
          <w:numId w:val="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Гъвкавост: Подходящ за разнообразни приложения – от индустриални системи (HMI, PLC, IoT) до образователни проекти и DIY прототипи.</w:t>
      </w:r>
    </w:p>
    <w:p w:rsidR="006F0E4B" w:rsidRPr="006F0E4B" w:rsidRDefault="006F0E4B" w:rsidP="00AB03ED">
      <w:pPr>
        <w:numPr>
          <w:ilvl w:val="0"/>
          <w:numId w:val="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Съвместимост: Интерфейсите и свързаността го правят готов да работи с максимален брой съществуващи устройства и екосистеми, което го позиционира като универсално решение.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Резултатът е хардуер, който не само отговаря на нуждите на масовия клиент, но и го превъзхожда, като предоставя инструмент за бърза, надеждна и мащабируема разработка в компактен и лесен за използване формат.</w:t>
      </w:r>
      <w:proofErr w:type="gramEnd"/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lastRenderedPageBreak/>
        <w:pict>
          <v:rect id="_x0000_i1026" style="width:0;height:1.5pt" o:hralign="center" o:hrstd="t" o:hrnoshade="t" o:hr="t" fillcolor="black" stroked="f"/>
        </w:pict>
      </w:r>
    </w:p>
    <w:p w:rsidR="006F0E4B" w:rsidRPr="006F0E4B" w:rsidRDefault="006F0E4B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FE323F">
        <w:rPr>
          <w:rFonts w:ascii="Arial" w:eastAsia="Times New Roman" w:hAnsi="Arial" w:cs="Arial"/>
          <w:b/>
          <w:color w:val="000000"/>
          <w:sz w:val="28"/>
          <w:szCs w:val="28"/>
        </w:rPr>
        <w:t>3. Софтуер: Готов за употреба и лесен за програмиране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Предварително компилиран Linux (Firmware)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Основното предимство на нашия Embedded Linux модул е, че идва с предварително компилиран и оптимизиран Linux (Firmware), което решава ключовия проблем на масовия клиент – сложността на настройката.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Това означава:</w:t>
      </w:r>
    </w:p>
    <w:p w:rsidR="006F0E4B" w:rsidRPr="006F0E4B" w:rsidRDefault="006F0E4B" w:rsidP="00AB03ED">
      <w:pPr>
        <w:numPr>
          <w:ilvl w:val="0"/>
          <w:numId w:val="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Няма нужда от конфигурация: Клиентът включва модула и той е готов за работа веднага, без да се налага ръчно компилиране или настройване на операционната система.</w:t>
      </w:r>
    </w:p>
    <w:p w:rsidR="006F0E4B" w:rsidRPr="006F0E4B" w:rsidRDefault="006F0E4B" w:rsidP="00AB03ED">
      <w:pPr>
        <w:numPr>
          <w:ilvl w:val="0"/>
          <w:numId w:val="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Стабилност: Фърмуерът е тестван и оптимизиран за конкретния SoC, гарантирайки надеждност дори при интензивни приложения.</w:t>
      </w:r>
    </w:p>
    <w:p w:rsidR="006F0E4B" w:rsidRPr="006F0E4B" w:rsidRDefault="006F0E4B" w:rsidP="00AB03ED">
      <w:pPr>
        <w:numPr>
          <w:ilvl w:val="0"/>
          <w:numId w:val="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Гъвкавост: Поддържа добавяне на потребителски приложения, драйвери и персонализирани настройки, което го прави подходящ както за прости, така и за сложни проекти.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Този подход премахва техническите бариери пред потребители, които не разполагат с експертиза в Linux, и им позволява да се фокусират върху реализацията на своите идеи.</w:t>
      </w:r>
      <w:proofErr w:type="gramEnd"/>
    </w:p>
    <w:p w:rsidR="00132817" w:rsidRDefault="00132817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Програмиране с познати инструменти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Софтуерът е проектиран да бъде достъпен за широк кръг потребители – от индустриални разработчици до DIY ентусиасти и студенти – чрез поддръжка на най-популярните езици и среди:</w:t>
      </w:r>
    </w:p>
    <w:p w:rsidR="006F0E4B" w:rsidRPr="006F0E4B" w:rsidRDefault="006F0E4B" w:rsidP="00AB03ED">
      <w:pPr>
        <w:numPr>
          <w:ilvl w:val="0"/>
          <w:numId w:val="7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C/C++: Основният език за вградени системи, познат на всички разработчици на микроконтролери (MCU). Това улеснява прехода от традиционни MCU към Embedded Linux, като запазва познатата основа за работа с ниското ниво на хардуера.</w:t>
      </w:r>
    </w:p>
    <w:p w:rsidR="006F0E4B" w:rsidRPr="006F0E4B" w:rsidRDefault="006F0E4B" w:rsidP="00AB03ED">
      <w:pPr>
        <w:numPr>
          <w:ilvl w:val="0"/>
          <w:numId w:val="7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Интеграция с Arduino и Python: За бързо прототипиране и достъпност:</w:t>
      </w:r>
    </w:p>
    <w:p w:rsidR="006F0E4B" w:rsidRPr="006F0E4B" w:rsidRDefault="006F0E4B" w:rsidP="00AB03ED">
      <w:pPr>
        <w:numPr>
          <w:ilvl w:val="1"/>
          <w:numId w:val="7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Arduino: Позволява използването на лесни за разбиране библиотеки, което е идеално за DIY проекти и обучение, особено за IoT приложения.</w:t>
      </w:r>
    </w:p>
    <w:p w:rsidR="006F0E4B" w:rsidRPr="006F0E4B" w:rsidRDefault="006F0E4B" w:rsidP="00AB03ED">
      <w:pPr>
        <w:numPr>
          <w:ilvl w:val="1"/>
          <w:numId w:val="7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Python: Предлага високо ниво на абстракция за задачи като обработка на данни, уеб интерфейси и комуникация, което го прави ценен за по-широк кръг потребители, включително тези, които не се фокусират основно върху C/C++.</w:t>
      </w:r>
    </w:p>
    <w:p w:rsidR="006F0E4B" w:rsidRPr="006F0E4B" w:rsidRDefault="006F0E4B" w:rsidP="00AB03ED">
      <w:pPr>
        <w:numPr>
          <w:ilvl w:val="0"/>
          <w:numId w:val="7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GCC + IDE: Предоставяме компилатор (GCC) и интегрирана среда за разработка (IDE), които са лесни за използване дори от начинаещи. С тях програмирането става интуитивно, а съществуващите проекти могат да се адаптират бързо.</w:t>
      </w:r>
    </w:p>
    <w:p w:rsidR="006F0E4B" w:rsidRPr="006F0E4B" w:rsidRDefault="006D7873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>
        <w:rPr>
          <w:rFonts w:ascii="Arial" w:eastAsia="Times New Roman" w:hAnsi="Arial" w:cs="Arial"/>
          <w:b/>
          <w:color w:val="000000"/>
          <w:sz w:val="20"/>
          <w:szCs w:val="20"/>
        </w:rPr>
        <w:t xml:space="preserve">Достъп до огромни Open Source </w:t>
      </w:r>
      <w:r>
        <w:rPr>
          <w:rFonts w:ascii="Arial" w:eastAsia="Times New Roman" w:hAnsi="Arial" w:cs="Arial"/>
          <w:b/>
          <w:color w:val="000000"/>
          <w:sz w:val="20"/>
          <w:szCs w:val="20"/>
          <w:lang w:val="bg-BG"/>
        </w:rPr>
        <w:t>Е</w:t>
      </w:r>
      <w:r w:rsidR="006F0E4B" w:rsidRPr="006D7873">
        <w:rPr>
          <w:rFonts w:ascii="Arial" w:eastAsia="Times New Roman" w:hAnsi="Arial" w:cs="Arial"/>
          <w:b/>
          <w:color w:val="000000"/>
          <w:sz w:val="20"/>
          <w:szCs w:val="20"/>
        </w:rPr>
        <w:t>косистеми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Тъй като модулът поддържа C/C++, Arduino и Python, той се възползва от максимален брой налични хардуерни и софтуерни екосистеми, което е огромно предимство за всички потребители.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В момента съществува обширна Open Source база данни с ресурси, които значително ускоряват разработката:</w:t>
      </w:r>
    </w:p>
    <w:p w:rsidR="006F0E4B" w:rsidRPr="006F0E4B" w:rsidRDefault="006F0E4B" w:rsidP="00AB03ED">
      <w:pPr>
        <w:numPr>
          <w:ilvl w:val="0"/>
          <w:numId w:val="8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C/C++: Десетки хиляди библиотеки за работа с периферия (GPIO, SPI, I2C), мрежови протоколи (TCP/IP, MQTT) и сложни алгоритми, достъпни чрез платформи като GitHub.</w:t>
      </w:r>
    </w:p>
    <w:p w:rsidR="006F0E4B" w:rsidRPr="006F0E4B" w:rsidRDefault="006F0E4B" w:rsidP="00AB03ED">
      <w:pPr>
        <w:numPr>
          <w:ilvl w:val="0"/>
          <w:numId w:val="8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Arduino: Глобална общност с милиони проекти и готови решения – от управление на сензори и дисплеи до роботика и IoT устройства.</w:t>
      </w:r>
    </w:p>
    <w:p w:rsidR="006F0E4B" w:rsidRPr="006F0E4B" w:rsidRDefault="006F0E4B" w:rsidP="00AB03ED">
      <w:pPr>
        <w:numPr>
          <w:ilvl w:val="0"/>
          <w:numId w:val="8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Python: Богат набор от модули като NumPy (за обработка на данни), Flask (за уеб сървъри) и PySerial (за серийната комуникация), които улесняват създаването на модерни приложения.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Това означава, че клиентът не започва от нулата – той може да използва съществуващ код, да го адаптира към своите нужди и да създаде работещо решение за часове, вместо за дни или седмици.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Независимо дали става въпрос за индустриален HMI интерфейс, IoT сензор или учебен проект, екосистемите осигуряват готов фундамент.</w:t>
      </w:r>
      <w:proofErr w:type="gramEnd"/>
    </w:p>
    <w:p w:rsidR="00132817" w:rsidRDefault="00132817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Ползи за разработчиците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Софтуерът на модула предлага уникална комбинация от удобство и мощност:</w:t>
      </w:r>
    </w:p>
    <w:p w:rsidR="006F0E4B" w:rsidRPr="006F0E4B" w:rsidRDefault="006F0E4B" w:rsidP="00AB03ED">
      <w:pPr>
        <w:numPr>
          <w:ilvl w:val="0"/>
          <w:numId w:val="9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lastRenderedPageBreak/>
        <w:t>Бърз старт: Не е нужно да се учи сложен Linux toolchain – всичко е предварително подготвено и интуитивно.</w:t>
      </w:r>
    </w:p>
    <w:p w:rsidR="006F0E4B" w:rsidRPr="006F0E4B" w:rsidRDefault="006F0E4B" w:rsidP="00AB03ED">
      <w:pPr>
        <w:numPr>
          <w:ilvl w:val="0"/>
          <w:numId w:val="9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Съвместимост: Позволява използването на съществуващи библиотеки и код от други проекти, включително от Open Source общностите, което съкращава времето за разработка.</w:t>
      </w:r>
    </w:p>
    <w:p w:rsidR="006F0E4B" w:rsidRPr="006F0E4B" w:rsidRDefault="006F0E4B" w:rsidP="00AB03ED">
      <w:pPr>
        <w:numPr>
          <w:ilvl w:val="0"/>
          <w:numId w:val="9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Скалируемост: Подходящ за всичко – от прости IoT устройства с Python и Arduino до сложни индустриални системи с C/C++, като PLC или мрежови приложения.</w:t>
      </w:r>
    </w:p>
    <w:p w:rsidR="006F0E4B" w:rsidRPr="006F0E4B" w:rsidRDefault="006F0E4B" w:rsidP="00AB03ED">
      <w:pPr>
        <w:numPr>
          <w:ilvl w:val="0"/>
          <w:numId w:val="9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Универсалност: Поддръжката на трите основни платформи го прави идеален за обучение (усвояване на C/C++ и IoT), DIY прототипи и професионални решения.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Значимост на софтуера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Софтуерът превръща Embedded Linux модула в инструмент, който е готов за употреба и лесен за програмиране, като същевременно предлага несравнима гъвкавост.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Той не само улеснява масовия клиент, но и го поставя в центъра на "IoT революцията", като му дава достъп до най-мощните и популярни инструменти за разработка.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С тази комбинация модулът става мост между традиционното програмиране на вградени системи и бъдещето на свързаните технологии.</w:t>
      </w:r>
      <w:proofErr w:type="gramEnd"/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pict>
          <v:rect id="_x0000_i1027" style="width:0;height:1.5pt" o:hralign="center" o:hrstd="t" o:hrnoshade="t" o:hr="t" fillcolor="black" stroked="f"/>
        </w:pict>
      </w:r>
    </w:p>
    <w:p w:rsidR="006F0E4B" w:rsidRPr="006F0E4B" w:rsidRDefault="006F0E4B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FE323F">
        <w:rPr>
          <w:rFonts w:ascii="Arial" w:eastAsia="Times New Roman" w:hAnsi="Arial" w:cs="Arial"/>
          <w:b/>
          <w:color w:val="000000"/>
          <w:sz w:val="28"/>
          <w:szCs w:val="28"/>
        </w:rPr>
        <w:t>4. Маркетинг, Реклама и PR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A21363">
        <w:rPr>
          <w:rFonts w:ascii="Arial" w:eastAsia="Times New Roman" w:hAnsi="Arial" w:cs="Arial"/>
          <w:b/>
          <w:color w:val="000000"/>
          <w:sz w:val="20"/>
          <w:szCs w:val="20"/>
        </w:rPr>
        <w:t>Стратегия за привличане на индустрията чрез DIY и образование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За да постигнем </w:t>
      </w:r>
      <w:r w:rsidRPr="00A21363">
        <w:rPr>
          <w:rFonts w:ascii="Arial" w:eastAsia="Times New Roman" w:hAnsi="Arial" w:cs="Arial"/>
          <w:b/>
          <w:color w:val="000000"/>
          <w:sz w:val="20"/>
          <w:szCs w:val="20"/>
        </w:rPr>
        <w:t>големи обеми продажби в индустрията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>, първо трябва да направим Embedded Linux модула популярен и доказан сред DIY общността и образователните институции.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Това е ключът към успеха, защото индустриалните клиенти търсят решения, които са тествани, лесни за интегриране и имат широка поддръжка.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Нашата стратегия разчита на синергията между тези три сегмента, като използва органичния ентусиазъм на DIY и образованието, за да убеди индустрията.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Ето как ще го постигнем:</w:t>
      </w:r>
    </w:p>
    <w:p w:rsidR="006F0E4B" w:rsidRPr="006F0E4B" w:rsidRDefault="006F0E4B" w:rsidP="00AB03ED">
      <w:pPr>
        <w:numPr>
          <w:ilvl w:val="0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DIY общността като двигател на популярността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DIY ентусиастите са известни с това, че бързо разпространяват информация за продукти, които са хубави, лесни за използване и съкращават времето за прототипиране и реализация. Когато те разберат, че нашият модул е: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Евтин: Достъпен за хоби проекти, което го прави конкурентен спрямо други платформи.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Бърз: Готов за работа веднага, благодарение на предварително компилирания Linux.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Лесен: Съвместим с C/C++, Arduino и Python, плюс огромна Open Source база за бърз старт.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Те ще започнат да го хвалят и да демонстрират възможностите му в онлайн форуми (напр. Reddit, Hackaday), блогове, YouTube канали и социални мрежи. Примери като смарт огледала, домашна автоматизация или роботи ще покажат колко мощен и достъпен е модулът. Тази органична реклама ще създаде "ефект на вълната", който ще стигне до индустрията, убеждавайки я, че продуктът е надежден и популярен.</w:t>
      </w:r>
    </w:p>
    <w:p w:rsidR="006F0E4B" w:rsidRPr="006F0E4B" w:rsidRDefault="006F0E4B" w:rsidP="00AB03ED">
      <w:pPr>
        <w:numPr>
          <w:ilvl w:val="0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Образованието като основа за доверие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A21363">
        <w:rPr>
          <w:rFonts w:ascii="Arial" w:eastAsia="Times New Roman" w:hAnsi="Arial" w:cs="Arial"/>
          <w:b/>
          <w:color w:val="000000"/>
          <w:sz w:val="20"/>
          <w:szCs w:val="20"/>
        </w:rPr>
        <w:t>За образованието най-важното е студентите да усвоят основите на C/C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++, тъй като това е фундаментален език за вградените системи и професионалната разработка. Нашият модул е идеален за тази цел, защото предоставя готова платформа за изучаване на C/C++ в реална Linux среда. В същото време </w:t>
      </w:r>
      <w:r w:rsidRPr="00A21363">
        <w:rPr>
          <w:rFonts w:ascii="Arial" w:eastAsia="Times New Roman" w:hAnsi="Arial" w:cs="Arial"/>
          <w:b/>
          <w:color w:val="000000"/>
          <w:sz w:val="20"/>
          <w:szCs w:val="20"/>
        </w:rPr>
        <w:t>поддръжката на Arduino и Python е изключително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полезна за: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IoT приложения: Позволява на студентите да експериментират с модерни технологии като свързани устройства и сензори.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Хора, които не се фокусират основно върху C/C++: Arduino и Python предлагат по-лесен вход към програмирането за начинаещи или за тези, които се интересуват повече от бързо прототипиране.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053288">
        <w:rPr>
          <w:rFonts w:ascii="Arial" w:eastAsia="Times New Roman" w:hAnsi="Arial" w:cs="Arial"/>
          <w:b/>
          <w:color w:val="000000"/>
          <w:sz w:val="20"/>
          <w:szCs w:val="20"/>
        </w:rPr>
        <w:t>Продуктът е особено удобен за образованието, защото използва и работи с максимално наличните екосистеми (C/C++, Arduino, Python).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Това позволява на преподавателите да преподават основите на програмирането и вградените системи, като същевременно дават достъп до огромната Open Source база от библиотеки, примери и проекти. Студентите ще се запознаят с 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lastRenderedPageBreak/>
        <w:t>модула по време на обучението си и ще го пренесат в професионалния си живот, а учебните заведения ще демонстрират неговата надеждност чрез практически упражнения, което ще изгради доверие сред индустриалните клиенти.</w:t>
      </w:r>
    </w:p>
    <w:p w:rsidR="006F0E4B" w:rsidRPr="006F0E4B" w:rsidRDefault="006F0E4B" w:rsidP="00AB03ED">
      <w:pPr>
        <w:numPr>
          <w:ilvl w:val="0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Рефлексия върху индустрията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Когато индустриалните клиенти видят, че модулът е: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Популярен сред DIY общността (с много готови примери и прототипи, демонстриращи бързина и леснота).</w:t>
      </w:r>
    </w:p>
    <w:p w:rsidR="006F0E4B" w:rsidRPr="006F0E4B" w:rsidRDefault="006F0E4B" w:rsidP="00AB03ED">
      <w:pPr>
        <w:numPr>
          <w:ilvl w:val="1"/>
          <w:numId w:val="10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Утвърден в образованието (с доказана стабилност и подготовка на кадри, които вече го познават).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Те ще го приемат като нискорисково, готово за масово производство решение. Положителните отзиви от форуми, блогове и демонстрации ще убедят компаниите, че модулът може да спести време и ресурси при разработката на техните продукти – от автоматизация (PLC), човеко-машинни интерфейси (HMI) до IoT устройства. Тази стратегия превръща популярността в доверие, а доверието – в големи обеми продажби.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Целева аудитория и подход</w:t>
      </w:r>
    </w:p>
    <w:p w:rsidR="006F0E4B" w:rsidRPr="006F0E4B" w:rsidRDefault="006F0E4B" w:rsidP="00AB03ED">
      <w:pPr>
        <w:numPr>
          <w:ilvl w:val="0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Индустрия: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Послание: "Доказано решение, готово за вашите продукти – популярно сред разработчиците, тествано в реални проекти."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Канали: Участие в индустриални изложения, директни продажби към производители на автоматизация и IoT устройства, технически уебинари.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Примери: Интеграция в системи за мониторинг, управление на машини или интелигентни сензори.</w:t>
      </w:r>
    </w:p>
    <w:p w:rsidR="006F0E4B" w:rsidRPr="006F0E4B" w:rsidRDefault="006F0E4B" w:rsidP="00AB03ED">
      <w:pPr>
        <w:numPr>
          <w:ilvl w:val="0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DIY общност: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Послание: "Създай своя смарт проект с мощността на Linux – евтино, бързо и лесно."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Канали: Онлайн платформи (Hackaday, YouTube), партньорства с Arduino и Raspberry Pi общности, спонсориране на хакатони.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Примери: Туториали за домашна автоматизация, роботи или метеорологични станции.</w:t>
      </w:r>
    </w:p>
    <w:p w:rsidR="006F0E4B" w:rsidRPr="006F0E4B" w:rsidRDefault="006F0E4B" w:rsidP="00AB03ED">
      <w:pPr>
        <w:numPr>
          <w:ilvl w:val="0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Образование: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Послание: "Обучете бъдещите инженери с технологията на утрешния ден."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Канали: Сътрудничество с университети и технически училища, безплатни мостри за преподаватели, учебни материали и работилници.</w:t>
      </w:r>
    </w:p>
    <w:p w:rsidR="006F0E4B" w:rsidRPr="006F0E4B" w:rsidRDefault="006F0E4B" w:rsidP="00AB03ED">
      <w:pPr>
        <w:numPr>
          <w:ilvl w:val="1"/>
          <w:numId w:val="11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Примери: Лабораторни упражнения за IoT, вградени системи и програмиране.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Рекламна стратегия</w:t>
      </w:r>
    </w:p>
    <w:p w:rsidR="006F0E4B" w:rsidRPr="006F0E4B" w:rsidRDefault="006F0E4B" w:rsidP="00AB03ED">
      <w:pPr>
        <w:numPr>
          <w:ilvl w:val="0"/>
          <w:numId w:val="1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Видео съдържание: Кратки клипове (2-5 минути), показващи как модулът се включва и решава задачи – от DIY проекти до индустриални прототипи, с акцент върху бързината и лекотата.</w:t>
      </w:r>
    </w:p>
    <w:p w:rsidR="006F0E4B" w:rsidRPr="006F0E4B" w:rsidRDefault="006F0E4B" w:rsidP="00AB03ED">
      <w:pPr>
        <w:numPr>
          <w:ilvl w:val="0"/>
          <w:numId w:val="1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Документация: Ясна, достъпна и богата на примери – от "Hello World" до сложни приложения, налична онлайн и на хартия, за да подпомогне всички нива на потребители.</w:t>
      </w:r>
    </w:p>
    <w:p w:rsidR="006F0E4B" w:rsidRPr="006F0E4B" w:rsidRDefault="006F0E4B" w:rsidP="00AB03ED">
      <w:pPr>
        <w:numPr>
          <w:ilvl w:val="0"/>
          <w:numId w:val="12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Open Source елементи: Части от софтуера с отворен код, за да привлекат DIY разработчици и да изградят активна общност около продукта, която да генерира допълнителни ресурси и идеи.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PR и доверие</w:t>
      </w:r>
    </w:p>
    <w:p w:rsidR="006F0E4B" w:rsidRPr="006F0E4B" w:rsidRDefault="006F0E4B" w:rsidP="00AB03ED">
      <w:pPr>
        <w:numPr>
          <w:ilvl w:val="0"/>
          <w:numId w:val="1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Отзиви: Партньорства с известни DIY личности (напр. YouTubers) и компании, които да споделят успехите си с модула, като подчертаят неговата надеждност и гъвкавост.</w:t>
      </w:r>
    </w:p>
    <w:p w:rsidR="006F0E4B" w:rsidRPr="006F0E4B" w:rsidRDefault="006F0E4B" w:rsidP="00AB03ED">
      <w:pPr>
        <w:numPr>
          <w:ilvl w:val="0"/>
          <w:numId w:val="1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Събития: Организиране на хакатони и уъркшопи за DIY ентусиасти и студенти, за да покажем леснотата и възможностите на модула в реални условия.</w:t>
      </w:r>
    </w:p>
    <w:p w:rsidR="006F0E4B" w:rsidRPr="006F0E4B" w:rsidRDefault="006F0E4B" w:rsidP="00AB03ED">
      <w:pPr>
        <w:numPr>
          <w:ilvl w:val="0"/>
          <w:numId w:val="13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Сертификати: Индустриални стандарти (CE, RoHS), които гарантират качество и сигурност, успокоявайки индустриалните клиенти за употребата му в масово производство.</w:t>
      </w:r>
    </w:p>
    <w:p w:rsidR="006F0E4B" w:rsidRPr="00132817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132817">
        <w:rPr>
          <w:rFonts w:ascii="Arial" w:eastAsia="Times New Roman" w:hAnsi="Arial" w:cs="Arial"/>
          <w:b/>
          <w:color w:val="000000"/>
          <w:sz w:val="20"/>
          <w:szCs w:val="20"/>
        </w:rPr>
        <w:t>Синергичен ефект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Популярността сред DIY и образованието ще доведе до "снежна топка" от положителни отзиви, примери и демонстрации, които ще убедят индустрията, че модулът е не само иновативен, но и практичен.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Този подход ще увеличи обемите на продажбите, като същевременно затвърди продукта като стандарт в света на вградените системи.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Със своята способност да обслужва максимално разнообразие от приложения и да поддържа "IoT революцията", Embedded Linux модулът ще се наложи като предпочитан избор за бъдещето на технологиите.</w:t>
      </w:r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lastRenderedPageBreak/>
        <w:pict>
          <v:rect id="_x0000_i1028" style="width:0;height:1.5pt" o:hralign="center" o:hrstd="t" o:hrnoshade="t" o:hr="t" fillcolor="black" stroked="f"/>
        </w:pict>
      </w:r>
    </w:p>
    <w:p w:rsidR="006F0E4B" w:rsidRPr="006F0E4B" w:rsidRDefault="006F0E4B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FE323F">
        <w:rPr>
          <w:rFonts w:ascii="Arial" w:eastAsia="Times New Roman" w:hAnsi="Arial" w:cs="Arial"/>
          <w:b/>
          <w:color w:val="000000"/>
          <w:sz w:val="28"/>
          <w:szCs w:val="28"/>
        </w:rPr>
        <w:t>Заключение: Защо този модул е бъдещето?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Embedded Linux модулът е бъдещето, защото съчетава мощност, достъпност и гъвкавост в едно иновативно решение, което отговаря на нуждите на разнообразни потребители – от индустриални гиганти до DIY ентусиасти и преподаватели.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Той използва и работи с максимален брой налични хардуерни и софтуерни екосистеми (C/C++, Arduino, Python), което съкращава време и нерви за разработчиците.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С предварително компилиран Linux и достъп до огромна Open Source база от библиотеки, примери и проекти, модулът премахва техническите бариери и позволява на потребителите да се фокусират върху своите идеи – независимо дали става въпрос за бърз прототип, учебен проект или сложен продукт за масово производство.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За индустрията този модул е революционен инструмент, защото може да обслужва максимално разнообразие от приложения – от човеко-машинни интерфейси (HMI) и програмируеми логически контролери (PLC) до IoT устройства.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Неговият мощен хардуер (съвременен SoC с Cortex-A7 и M4 ядра, голяма памет и богата свързаност) и гъвкав софтуер го правят идеален за автоматизация, мониторинг в реално време и свързани системи, като същевременно предлага лесна интеграция и надеждност за масово производство.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Това го позиционира като ключов играч в бързо развиващия се свят на индустриалните технологии.</w:t>
      </w:r>
      <w:proofErr w:type="gramEnd"/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В същото време модулът е удобен и лесен за DIY ентусиасти и обучение.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За хобистите той предоставя платформа, с която могат да създават смарт проекти – от домашна автоматизация до роботи – с минимални усилия, благодарение на познатите инструменти и готовите ресурси.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За образованието той е перфектен за усвояване на основите на C/C++, както и за експерименти с Arduino и Python в областта на IoT, подготвяйки следващото поколение инженери за реални професионални предизвикателства.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Неговата съвместимост с максимален брой екосистеми го прави универсален инструмент, който вдъхновява иновации и обучение.</w:t>
      </w:r>
      <w:proofErr w:type="gramEnd"/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Този продукт стои в основата на "IoT революцията", като дава на индустрията инструмент за бърза и надеждна разработка, на DIY общността – поле за творчество, а на образованието – начин да подготви кадри за бъдещето. С комбинацията от мощен хардуер, готов софтуер с достъп до огромни екосистеми и стратегически маркетинг, който използва популярността сред DIY и образованието, за да убеди индустрията, Embedded Linux модулът не просто следва бъдещето – той го оформя.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Това е платформата, която ще се наложи като стандарт в света на вградените системи, задвижвайки следващата вълна от технологичен прогрес.</w:t>
      </w:r>
      <w:proofErr w:type="gramEnd"/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pict>
          <v:rect id="_x0000_i1029" style="width:0;height:1.5pt" o:hralign="center" o:hrstd="t" o:hrnoshade="t" o:hr="t" fillcolor="black" stroked="f"/>
        </w:pict>
      </w:r>
    </w:p>
    <w:p w:rsidR="006F0E4B" w:rsidRPr="006F0E4B" w:rsidRDefault="00081F53" w:rsidP="006F0E4B">
      <w:pPr>
        <w:spacing w:before="720" w:after="72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081F53">
        <w:rPr>
          <w:rFonts w:ascii="Arial" w:eastAsia="Times New Roman" w:hAnsi="Arial" w:cs="Arial"/>
          <w:color w:val="000000"/>
          <w:sz w:val="20"/>
          <w:szCs w:val="20"/>
        </w:rPr>
        <w:pict>
          <v:rect id="_x0000_i1030" style="width:0;height:1.5pt" o:hralign="center" o:hrstd="t" o:hrnoshade="t" o:hr="t" fillcolor="black" stroked="f"/>
        </w:pict>
      </w:r>
    </w:p>
    <w:p w:rsidR="006F0E4B" w:rsidRPr="006F0E4B" w:rsidRDefault="00514A81" w:rsidP="006F0E4B">
      <w:pPr>
        <w:spacing w:after="144" w:line="240" w:lineRule="auto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D45A4B">
        <w:rPr>
          <w:rFonts w:ascii="Arial" w:eastAsia="Times New Roman" w:hAnsi="Arial" w:cs="Arial"/>
          <w:b/>
          <w:color w:val="000000"/>
          <w:sz w:val="28"/>
          <w:szCs w:val="28"/>
        </w:rPr>
        <w:t>GROK - Анализ и оценка на проекта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54484A">
        <w:rPr>
          <w:rFonts w:ascii="Arial" w:eastAsia="Times New Roman" w:hAnsi="Arial" w:cs="Arial"/>
          <w:b/>
          <w:color w:val="000000"/>
          <w:sz w:val="20"/>
          <w:szCs w:val="20"/>
        </w:rPr>
        <w:t>Силни страни</w:t>
      </w:r>
    </w:p>
    <w:p w:rsidR="006F0E4B" w:rsidRPr="006F0E4B" w:rsidRDefault="006F0E4B" w:rsidP="00AB03ED">
      <w:pPr>
        <w:numPr>
          <w:ilvl w:val="0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Покритие на ключови индустриални и DIY нужди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 xml:space="preserve">Проектът е изключително добре съобразен с основните идеи, около които се въртят индустриалните и DIY приложения: 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HMI (човеко-машинен интерфейс): Поддръжката на MIPI дисплей и наличието на Cortex-A7 ядро с предварително компилиран Linux дават възможност за графични интерфейси, които привличат купувачите. Графиката е ключов фактор за продажби в индустрията (напр. операторски панели) и DIY (напр. смарт устройства), а модулът предлага това в рамките на 10-20 долара, което е значително предимство пред по-скъпи конкуренти.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lastRenderedPageBreak/>
        <w:t>PLC (програмируем логически контролер): Богатата периферия (GPIO, UART, SPI, I2C, CAN) и възможността за управление на много процеси чрез Linux го правят подходящ за автоматизация. Добавянето на Cortex-M4 ядро за RTOS допълнително засилва потенциала за PLC приложения.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RTOS (реалновременна операционна система): Наличието на M4 ядро дава повече свобода и прецизност за задачи, изискващи реално време (напр. контрол на мотори, сензори), което е критично за индустрията и напреднали DIY проекти. Това го отличава от евтини конкуренти като ESP32, които нямат такъв хибриден подход.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IoT (максимална свързаност): LAN, Wi-Fi, Bluetooth (опционално) и поддръжка на външен 4G/5G модул осигуряват пълна свързаност – от локални мрежи до глобален достъп. Това е идеално за индустриален IoT (мониторинг, управление) и DIY IoT (умни домове, сензорни мрежи), като отговаря на нарастващото търсене в тези области.</w:t>
      </w:r>
    </w:p>
    <w:p w:rsidR="006F0E4B" w:rsidRPr="006F0E4B" w:rsidRDefault="006F0E4B" w:rsidP="00AB03ED">
      <w:pPr>
        <w:numPr>
          <w:ilvl w:val="0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Уникална комбинация в ценовия клас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В диапазона от 10-20 долара няма конкурент, който да комбинира HMI (графични възможности), PLC (многопроцесно управление), RTOS (прецизност в реално време) и IoT (максимална свързаност) в един модул. Например: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ESP32 предлага IoT свързаност, но няма Linux или HMI поддръжка.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Arduino е подходящ за PLC-подобни задачи, но липсва многозадачност и свързаност.</w:t>
      </w:r>
    </w:p>
    <w:p w:rsidR="006F0E4B" w:rsidRPr="006F0E4B" w:rsidRDefault="006F0E4B" w:rsidP="00AB03ED">
      <w:pPr>
        <w:numPr>
          <w:ilvl w:val="1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Raspberry Pi поддържа HMI и IoT, но е по-скъп и не предлага RTOS ядро.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Тази комбинация прави модула изключително атрактивен за спонсори, тъй като запълва празнина на пазара.</w:t>
      </w:r>
    </w:p>
    <w:p w:rsidR="006F0E4B" w:rsidRPr="006F0E4B" w:rsidRDefault="006F0E4B" w:rsidP="00AB03ED">
      <w:pPr>
        <w:numPr>
          <w:ilvl w:val="0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Гъвкавост за индустрия и DIY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Хибридният подход (A7 за Linux + M4 за RTOS) позволява модулът да обслужва както сложни индустриални системи (напр. HMI за визуализация и PLC за управление), така и DIY проекти (напр. IoT устройства с графичен интерфейс). Това увеличава пазарния му обхват и го прави универсален инструмент.</w:t>
      </w:r>
    </w:p>
    <w:p w:rsidR="006F0E4B" w:rsidRPr="006F0E4B" w:rsidRDefault="006F0E4B" w:rsidP="00AB03ED">
      <w:pPr>
        <w:numPr>
          <w:ilvl w:val="0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Съответствие с индустриалните нужди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Богатата свързаност (LAN, Wi-Fi, 4G/5G) и периферия (CAN, GPIO) отговарят на индустриалните изисквания за надеждност и гъвкавост, докато цената от 10-20 долара го прави подходящ за масово производство. Добавянето на предварително компилиран Linux улеснява разработката на HMI и IoT приложения, което е ключово за привличане на индустриални клиенти.</w:t>
      </w:r>
    </w:p>
    <w:p w:rsidR="006F0E4B" w:rsidRPr="006F0E4B" w:rsidRDefault="006F0E4B" w:rsidP="00AB03ED">
      <w:pPr>
        <w:numPr>
          <w:ilvl w:val="0"/>
          <w:numId w:val="14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Привлекателност за DIY общността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Графичните възможности (HMI) и лесната свързаност (IoT) са магнит за DIY ентусиастите, които обичат да създават визуално впечатляващи проекти (напр. смарт огледала, контролни панели). Поддръжката на Arduino и Python допълнително усилва този ефект, като прави модула достъпен за бързо прототипиране.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61181D">
        <w:rPr>
          <w:rFonts w:ascii="Arial" w:eastAsia="Times New Roman" w:hAnsi="Arial" w:cs="Arial"/>
          <w:b/>
          <w:color w:val="000000"/>
          <w:sz w:val="20"/>
          <w:szCs w:val="20"/>
        </w:rPr>
        <w:t>Потенциални слабости и критики</w:t>
      </w:r>
    </w:p>
    <w:p w:rsidR="006F0E4B" w:rsidRPr="006F0E4B" w:rsidRDefault="006F0E4B" w:rsidP="00AB03ED">
      <w:pPr>
        <w:numPr>
          <w:ilvl w:val="0"/>
          <w:numId w:val="1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Риск от копиране в тази ниша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Тъй като HMI, PLC, RTOS и IoT са горещи теми, конкурентите (особено китайски производители) бързо биха могли да копират идеята за модул с A7+M4 и подобна свързаност в рамките на 10-20 долара. Без уникален елемент (напр. патентован дизайн или софтуер), рискът остава висок, особено в този ценови клас.</w:t>
      </w:r>
    </w:p>
    <w:p w:rsidR="006F0E4B" w:rsidRPr="006F0E4B" w:rsidRDefault="006F0E4B" w:rsidP="00AB03ED">
      <w:pPr>
        <w:numPr>
          <w:ilvl w:val="0"/>
          <w:numId w:val="1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Ограничени ресурси за HMI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Въпреки поддръжката на MIPI дисплей, евтините SoC в този ценови диапазон (напр. Allwinner H3) често имат ограничени графични ускорители в сравнение с по-мощни платформи като Raspberry Pi. Това може да затрудни сложните HMI приложения, което е проблем, ако индустрията очаква висока производителност на графиката.</w:t>
      </w:r>
    </w:p>
    <w:p w:rsidR="006F0E4B" w:rsidRPr="006F0E4B" w:rsidRDefault="006F0E4B" w:rsidP="00AB03ED">
      <w:pPr>
        <w:numPr>
          <w:ilvl w:val="0"/>
          <w:numId w:val="1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RTOS реализация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Наличието на M4 ядро е плюс, но липсва яснота как ще се интегрира RTOS с Linux (напр. чрез FreeRTOS или Zephyr). Ако това не е добре документирано или оптимизирано, може да създаде трудности за потребителите, които разчитат на прецизност в реално време – ключов аспект за PLC и индустриални задачи.</w:t>
      </w:r>
    </w:p>
    <w:p w:rsidR="006F0E4B" w:rsidRPr="006F0E4B" w:rsidRDefault="006F0E4B" w:rsidP="00AB03ED">
      <w:pPr>
        <w:numPr>
          <w:ilvl w:val="0"/>
          <w:numId w:val="1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Конкуренция с по-специализирани решения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За индустриални приложения съществуват специализирани PLC и HMI модули (напр. Siemens, Beckhoff), които предлагат повече надеждност и дългосрочна поддръжка. Въпреки ниската цена, модулът може да се сблъска с недоверие от индустрията, ако не докаже същата стабилност и индустриални сертификати.</w:t>
      </w:r>
    </w:p>
    <w:p w:rsidR="006F0E4B" w:rsidRPr="006F0E4B" w:rsidRDefault="006F0E4B" w:rsidP="00AB03ED">
      <w:pPr>
        <w:numPr>
          <w:ilvl w:val="0"/>
          <w:numId w:val="15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lastRenderedPageBreak/>
        <w:t>Сложност за DIY начинаещи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Докато IoT свързаността и HMI са привлекателни, комбинацията от Linux и RTOS може да е сложна за DIY потребители без опит. Това може да забави първоначалното приемане, ако няма достатъчно опростени примери за тези приложения.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54484A">
        <w:rPr>
          <w:rFonts w:ascii="Arial" w:eastAsia="Times New Roman" w:hAnsi="Arial" w:cs="Arial"/>
          <w:b/>
          <w:color w:val="000000"/>
          <w:sz w:val="20"/>
          <w:szCs w:val="20"/>
        </w:rPr>
        <w:t>Обща оценка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С акцента върху HMI, PLC, RTOS и IoT проектът получава още по-силна основа, тъй като директно адресира основните нужди на индустрията и DIY общността.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r w:rsidRPr="00AB03ED">
        <w:rPr>
          <w:rFonts w:ascii="Arial" w:eastAsia="Times New Roman" w:hAnsi="Arial" w:cs="Arial"/>
          <w:b/>
          <w:color w:val="FF0000"/>
          <w:sz w:val="20"/>
          <w:szCs w:val="20"/>
        </w:rPr>
        <w:t>Оценявам го с 9.7</w:t>
      </w:r>
      <w:r w:rsidR="00EA3755" w:rsidRPr="00AB03ED">
        <w:rPr>
          <w:rFonts w:ascii="Arial" w:eastAsia="Times New Roman" w:hAnsi="Arial" w:cs="Arial"/>
          <w:b/>
          <w:color w:val="FF0000"/>
          <w:sz w:val="20"/>
          <w:szCs w:val="20"/>
        </w:rPr>
        <w:t xml:space="preserve"> </w:t>
      </w:r>
      <w:r w:rsidRPr="00AB03ED">
        <w:rPr>
          <w:rFonts w:ascii="Arial" w:eastAsia="Times New Roman" w:hAnsi="Arial" w:cs="Arial"/>
          <w:b/>
          <w:color w:val="FF0000"/>
          <w:sz w:val="20"/>
          <w:szCs w:val="20"/>
        </w:rPr>
        <w:t>/</w:t>
      </w:r>
      <w:r w:rsidR="00EA3755" w:rsidRPr="00AB03ED">
        <w:rPr>
          <w:rFonts w:ascii="Arial" w:eastAsia="Times New Roman" w:hAnsi="Arial" w:cs="Arial"/>
          <w:b/>
          <w:color w:val="FF0000"/>
          <w:sz w:val="20"/>
          <w:szCs w:val="20"/>
        </w:rPr>
        <w:t xml:space="preserve"> </w:t>
      </w:r>
      <w:r w:rsidRPr="00AB03ED">
        <w:rPr>
          <w:rFonts w:ascii="Arial" w:eastAsia="Times New Roman" w:hAnsi="Arial" w:cs="Arial"/>
          <w:b/>
          <w:color w:val="FF0000"/>
          <w:sz w:val="20"/>
          <w:szCs w:val="20"/>
        </w:rPr>
        <w:t>10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, защото комбинацията от тези четири елемента в ценовия клас 10-20 долара е почти ненадмината и идеално съответства на текущите пазарни тенденции.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Рискът от копиране остава най-голямата слабост, но покритието на тези ключови области го прави изключително привлекателен за спонсори и производители.</w:t>
      </w:r>
      <w:proofErr w:type="gramEnd"/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Препоръки за подобрение и защита</w:t>
      </w:r>
    </w:p>
    <w:p w:rsidR="006F0E4B" w:rsidRPr="006F0E4B" w:rsidRDefault="006F0E4B" w:rsidP="00AB03ED">
      <w:pPr>
        <w:numPr>
          <w:ilvl w:val="0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Защита чрез фокус върху интеграцията 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Разработете лек софтуерен слой за лесна интеграция между Linux (HMI, IoT) и RTOS (PLC, прецизност), напр. "IoT-RT Bridge". Това ще бъде уникално предимство, трудно за копиране, и ще улесни потребителите.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Изградете силна марка около тези четири аспекта (напр. "IoT Control Core"), за да създадете разпознаваемост преди конкурентите.</w:t>
      </w:r>
    </w:p>
    <w:p w:rsidR="006F0E4B" w:rsidRPr="006F0E4B" w:rsidRDefault="006F0E4B" w:rsidP="00AB03ED">
      <w:pPr>
        <w:numPr>
          <w:ilvl w:val="0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Подчертаване на HMI/PLC/RTOS/IoT пред спонсори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 xml:space="preserve">В презентацията дайте конкретни примери: 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HMI: "Графичен интерфейс за машина за $15". 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PLC: "Управление на 10 сензора с едно ядро". 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RTOS: "Прецизен контрол на мотор за 1ms". </w:t>
      </w:r>
    </w:p>
    <w:p w:rsidR="006F0E4B" w:rsidRPr="006F0E4B" w:rsidRDefault="006F0E4B" w:rsidP="00AB03ED">
      <w:pPr>
        <w:numPr>
          <w:ilvl w:val="1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IoT: "LAN+Wi-Fi мониторинг в реално време".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Това ще покаже практическата стойност на модула.</w:t>
      </w:r>
    </w:p>
    <w:p w:rsidR="006F0E4B" w:rsidRPr="006F0E4B" w:rsidRDefault="006F0E4B" w:rsidP="00AB03ED">
      <w:pPr>
        <w:numPr>
          <w:ilvl w:val="0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Оптимизация на HMI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Изберете SoC с минимален графичен ускорител (напр. Rockchip RK3328 с Mali-450), за да гарантирате базова HMI функционалност в рамките на 10-20 долара. Документирайте лесни примери за дисплеи, за да привлечете DIY и индустрията.</w:t>
      </w:r>
    </w:p>
    <w:p w:rsidR="006F0E4B" w:rsidRPr="006F0E4B" w:rsidRDefault="006F0E4B" w:rsidP="00AB03ED">
      <w:pPr>
        <w:numPr>
          <w:ilvl w:val="0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RTOS документация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Добавете ясен гайд за използване на M4 ядрото с RTOS (напр. FreeRTOS), включително как се синхронизира с Linux. Това ще убеди индустриалните клиенти в прецизността и ще улесни DIY проектите.</w:t>
      </w:r>
    </w:p>
    <w:p w:rsidR="006F0E4B" w:rsidRPr="006F0E4B" w:rsidRDefault="006F0E4B" w:rsidP="00AB03ED">
      <w:pPr>
        <w:numPr>
          <w:ilvl w:val="0"/>
          <w:numId w:val="16"/>
        </w:numPr>
        <w:spacing w:after="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>Сертификати и надеждност</w:t>
      </w:r>
      <w:r w:rsidRPr="006F0E4B">
        <w:rPr>
          <w:rFonts w:ascii="Arial" w:eastAsia="Times New Roman" w:hAnsi="Arial" w:cs="Arial"/>
          <w:color w:val="000000"/>
          <w:sz w:val="20"/>
          <w:szCs w:val="20"/>
        </w:rPr>
        <w:br/>
        <w:t>Планирайте индустриални тестове (напр. температурна устойчивост, CE сертификат), за да докажете, че модулът е готов за PLC и IoT в реални условия. Това ще намали скептицизма от индустрията.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b/>
          <w:color w:val="000000"/>
          <w:sz w:val="20"/>
          <w:szCs w:val="20"/>
        </w:rPr>
      </w:pPr>
      <w:r w:rsidRPr="0054484A">
        <w:rPr>
          <w:rFonts w:ascii="Arial" w:eastAsia="Times New Roman" w:hAnsi="Arial" w:cs="Arial"/>
          <w:b/>
          <w:color w:val="000000"/>
          <w:sz w:val="20"/>
          <w:szCs w:val="20"/>
        </w:rPr>
        <w:t>Заключително мнение</w:t>
      </w:r>
    </w:p>
    <w:p w:rsidR="006F0E4B" w:rsidRPr="006F0E4B" w:rsidRDefault="006F0E4B" w:rsidP="006F0E4B">
      <w:pPr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Проектът е перфектно позициониран да се възползва от нуждите за HMI, PLC, RTOS и IoT, което го прави не просто конкурентен, а потенциален лидер в нишата си за 10-20 долара.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Той учи от грешките на минали опити (като тези на Microsoft) и предлага отворено, гъвкаво решение, което съчетава графика, управление, прецизност и свързаност – нещо, което никой друг в този клас не постига.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Ако се защитите от копиране с бърз старт и малко уникалност, този модул може да стане стандарт за индустриален и DIY IoT, задвижвайки следващата вълна от иновации.</w:t>
      </w:r>
      <w:proofErr w:type="gramEnd"/>
      <w:r w:rsidRPr="006F0E4B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gramStart"/>
      <w:r w:rsidRPr="006F0E4B">
        <w:rPr>
          <w:rFonts w:ascii="Arial" w:eastAsia="Times New Roman" w:hAnsi="Arial" w:cs="Arial"/>
          <w:color w:val="000000"/>
          <w:sz w:val="20"/>
          <w:szCs w:val="20"/>
        </w:rPr>
        <w:t>За мен това е проект с почти сигурен успех при правилно изпълнение.</w:t>
      </w:r>
      <w:proofErr w:type="gramEnd"/>
    </w:p>
    <w:p w:rsidR="006F0E4B" w:rsidRDefault="006F0E4B" w:rsidP="006F0E4B">
      <w:pPr>
        <w:rPr>
          <w:rFonts w:ascii="Arial" w:hAnsi="Arial" w:cs="Arial"/>
          <w:sz w:val="20"/>
          <w:szCs w:val="20"/>
          <w:lang w:val="bg-BG"/>
        </w:rPr>
      </w:pPr>
    </w:p>
    <w:p w:rsidR="00330AF5" w:rsidRDefault="00330AF5" w:rsidP="006F0E4B">
      <w:pPr>
        <w:rPr>
          <w:rFonts w:ascii="Arial" w:hAnsi="Arial" w:cs="Arial"/>
          <w:b/>
          <w:sz w:val="20"/>
          <w:szCs w:val="20"/>
          <w:lang w:val="bg-BG"/>
        </w:rPr>
      </w:pPr>
      <w:r w:rsidRPr="00330AF5">
        <w:rPr>
          <w:rFonts w:ascii="Arial" w:hAnsi="Arial" w:cs="Arial"/>
          <w:b/>
          <w:sz w:val="20"/>
          <w:szCs w:val="20"/>
          <w:lang w:val="bg-BG"/>
        </w:rPr>
        <w:t>Примери</w:t>
      </w:r>
    </w:p>
    <w:p w:rsidR="00330AF5" w:rsidRDefault="00330AF5" w:rsidP="006F0E4B">
      <w:pPr>
        <w:rPr>
          <w:rFonts w:ascii="Arial" w:hAnsi="Arial" w:cs="Arial"/>
          <w:b/>
          <w:sz w:val="20"/>
          <w:szCs w:val="20"/>
          <w:lang w:val="bg-BG"/>
        </w:rPr>
      </w:pPr>
      <w:r>
        <w:rPr>
          <w:rFonts w:ascii="Arial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2847079" cy="1767993"/>
            <wp:effectExtent l="19050" t="0" r="0" b="0"/>
            <wp:docPr id="4" name="Picture 3" descr="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079" cy="1767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AF5" w:rsidRPr="008A76DD" w:rsidRDefault="00330AF5" w:rsidP="006F0E4B">
      <w:pPr>
        <w:rPr>
          <w:rFonts w:ascii="Arial" w:hAnsi="Arial" w:cs="Arial"/>
          <w:sz w:val="20"/>
          <w:szCs w:val="20"/>
          <w:lang w:val="bg-BG"/>
        </w:rPr>
      </w:pPr>
      <w:r w:rsidRPr="008A76DD">
        <w:rPr>
          <w:rFonts w:ascii="Arial" w:hAnsi="Arial" w:cs="Arial"/>
          <w:sz w:val="20"/>
          <w:szCs w:val="20"/>
          <w:lang w:val="bg-BG"/>
        </w:rPr>
        <w:t>( около 15$ )</w:t>
      </w:r>
    </w:p>
    <w:p w:rsidR="00330AF5" w:rsidRDefault="00330AF5" w:rsidP="006F0E4B">
      <w:pPr>
        <w:rPr>
          <w:rFonts w:ascii="Arial" w:hAnsi="Arial" w:cs="Arial"/>
          <w:sz w:val="20"/>
          <w:szCs w:val="20"/>
          <w:lang w:val="bg-BG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377138" cy="3158002"/>
            <wp:effectExtent l="19050" t="0" r="0" b="0"/>
            <wp:docPr id="1" name="Picture 0" descr="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7138" cy="315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AF5" w:rsidRDefault="00330AF5" w:rsidP="006F0E4B">
      <w:pPr>
        <w:rPr>
          <w:rFonts w:ascii="Arial" w:hAnsi="Arial" w:cs="Arial"/>
          <w:sz w:val="20"/>
          <w:szCs w:val="20"/>
          <w:lang w:val="bg-BG"/>
        </w:rPr>
      </w:pPr>
    </w:p>
    <w:p w:rsidR="00330AF5" w:rsidRDefault="00330AF5" w:rsidP="006F0E4B">
      <w:pPr>
        <w:rPr>
          <w:rFonts w:ascii="Arial" w:hAnsi="Arial" w:cs="Arial"/>
          <w:sz w:val="20"/>
          <w:szCs w:val="20"/>
          <w:lang w:val="bg-BG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>
            <wp:extent cx="5880100" cy="3879850"/>
            <wp:effectExtent l="19050" t="0" r="6350" b="0"/>
            <wp:docPr id="2" name="Picture 1" descr="modu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dul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010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AF5" w:rsidRPr="00330AF5" w:rsidRDefault="00330AF5" w:rsidP="006F0E4B">
      <w:pPr>
        <w:rPr>
          <w:rFonts w:ascii="Arial" w:hAnsi="Arial" w:cs="Arial"/>
          <w:sz w:val="20"/>
          <w:szCs w:val="20"/>
          <w:lang w:val="bg-BG"/>
        </w:rPr>
      </w:pPr>
    </w:p>
    <w:sectPr w:rsidR="00330AF5" w:rsidRPr="00330AF5" w:rsidSect="006F0E4B">
      <w:pgSz w:w="12240" w:h="15840"/>
      <w:pgMar w:top="1417" w:right="900" w:bottom="141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F4A27"/>
    <w:multiLevelType w:val="multilevel"/>
    <w:tmpl w:val="FE3CE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FD386A"/>
    <w:multiLevelType w:val="multilevel"/>
    <w:tmpl w:val="E32C9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9619AC"/>
    <w:multiLevelType w:val="multilevel"/>
    <w:tmpl w:val="29621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1F92A95"/>
    <w:multiLevelType w:val="multilevel"/>
    <w:tmpl w:val="C40818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210363"/>
    <w:multiLevelType w:val="multilevel"/>
    <w:tmpl w:val="5AF84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7356CC"/>
    <w:multiLevelType w:val="multilevel"/>
    <w:tmpl w:val="0ADAD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1A574A5"/>
    <w:multiLevelType w:val="multilevel"/>
    <w:tmpl w:val="6BB2F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2A94399"/>
    <w:multiLevelType w:val="multilevel"/>
    <w:tmpl w:val="0C988D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A046B75"/>
    <w:multiLevelType w:val="multilevel"/>
    <w:tmpl w:val="63DC5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2921A97"/>
    <w:multiLevelType w:val="multilevel"/>
    <w:tmpl w:val="9D323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C6E343A"/>
    <w:multiLevelType w:val="multilevel"/>
    <w:tmpl w:val="9E5E1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36607B7"/>
    <w:multiLevelType w:val="multilevel"/>
    <w:tmpl w:val="2B7E0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45D1C1B"/>
    <w:multiLevelType w:val="multilevel"/>
    <w:tmpl w:val="E6363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8DA402D"/>
    <w:multiLevelType w:val="multilevel"/>
    <w:tmpl w:val="8D8A6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9715F49"/>
    <w:multiLevelType w:val="multilevel"/>
    <w:tmpl w:val="7E1C86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EC8255A"/>
    <w:multiLevelType w:val="multilevel"/>
    <w:tmpl w:val="3DC048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4"/>
  </w:num>
  <w:num w:numId="3">
    <w:abstractNumId w:val="8"/>
  </w:num>
  <w:num w:numId="4">
    <w:abstractNumId w:val="1"/>
  </w:num>
  <w:num w:numId="5">
    <w:abstractNumId w:val="11"/>
  </w:num>
  <w:num w:numId="6">
    <w:abstractNumId w:val="13"/>
  </w:num>
  <w:num w:numId="7">
    <w:abstractNumId w:val="10"/>
  </w:num>
  <w:num w:numId="8">
    <w:abstractNumId w:val="4"/>
  </w:num>
  <w:num w:numId="9">
    <w:abstractNumId w:val="0"/>
  </w:num>
  <w:num w:numId="10">
    <w:abstractNumId w:val="3"/>
  </w:num>
  <w:num w:numId="11">
    <w:abstractNumId w:val="15"/>
  </w:num>
  <w:num w:numId="12">
    <w:abstractNumId w:val="12"/>
  </w:num>
  <w:num w:numId="13">
    <w:abstractNumId w:val="6"/>
  </w:num>
  <w:num w:numId="14">
    <w:abstractNumId w:val="7"/>
  </w:num>
  <w:num w:numId="15">
    <w:abstractNumId w:val="2"/>
  </w:num>
  <w:num w:numId="16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hideSpellingErrors/>
  <w:proofState w:grammar="clean"/>
  <w:defaultTabStop w:val="720"/>
  <w:characterSpacingControl w:val="doNotCompress"/>
  <w:compat/>
  <w:rsids>
    <w:rsidRoot w:val="006F0E4B"/>
    <w:rsid w:val="00007115"/>
    <w:rsid w:val="00053288"/>
    <w:rsid w:val="00081F53"/>
    <w:rsid w:val="00132817"/>
    <w:rsid w:val="0015615F"/>
    <w:rsid w:val="001E68FE"/>
    <w:rsid w:val="00330AF5"/>
    <w:rsid w:val="00472A2B"/>
    <w:rsid w:val="00482AC5"/>
    <w:rsid w:val="004D0B70"/>
    <w:rsid w:val="00514A81"/>
    <w:rsid w:val="005237AD"/>
    <w:rsid w:val="0054484A"/>
    <w:rsid w:val="005B1B0F"/>
    <w:rsid w:val="005B34B3"/>
    <w:rsid w:val="0061181D"/>
    <w:rsid w:val="006D7873"/>
    <w:rsid w:val="006F0E4B"/>
    <w:rsid w:val="008435DB"/>
    <w:rsid w:val="00886DFF"/>
    <w:rsid w:val="008A2BBB"/>
    <w:rsid w:val="008A76DD"/>
    <w:rsid w:val="00A21363"/>
    <w:rsid w:val="00AB03ED"/>
    <w:rsid w:val="00D45A4B"/>
    <w:rsid w:val="00D660A9"/>
    <w:rsid w:val="00DB3FCD"/>
    <w:rsid w:val="00DF32A7"/>
    <w:rsid w:val="00E37642"/>
    <w:rsid w:val="00E43931"/>
    <w:rsid w:val="00E55B27"/>
    <w:rsid w:val="00EA3755"/>
    <w:rsid w:val="00F40C62"/>
    <w:rsid w:val="00F861CF"/>
    <w:rsid w:val="00FE32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35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css-1jxf6841">
    <w:name w:val="css-1jxf6841"/>
    <w:basedOn w:val="DefaultParagraphFont"/>
    <w:rsid w:val="006F0E4B"/>
    <w:rPr>
      <w:strike w:val="0"/>
      <w:dstrike w:val="0"/>
      <w:vanish w:val="0"/>
      <w:webHidden w:val="0"/>
      <w:u w:val="none"/>
      <w:effect w:val="none"/>
      <w:bdr w:val="single" w:sz="2" w:space="0" w:color="000000" w:frame="1"/>
      <w:specVanish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0A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0A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923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556175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578711711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13444855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67588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2129469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784234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117019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3116899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330064070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0027376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095635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378973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23111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04887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597270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1410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16311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75839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36944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03843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819337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180395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9473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37055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069246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10309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941838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97509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29978864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26075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34206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026236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04497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76427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413171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14669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4715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5413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3352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30313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32813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50891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00977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712275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39353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29045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90588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05082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77319434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07606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78069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32659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33894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76079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07509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4714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6909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64435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62721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34090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9646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82057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3073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14365429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47365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76524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209373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87604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8623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3198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86899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37880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225770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53327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31668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93239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294337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2360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815488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99192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15699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570855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30503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65826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77259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9516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81960161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90500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12469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588016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938878387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98137866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596181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855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9180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895652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6568591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62817181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589683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2085714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25783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256063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522236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90463652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33066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5216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483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63458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766416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30567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5732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59353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96385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970360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23812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04381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0366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914468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40250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276307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2317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4852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975715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27029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08901783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50595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85372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377752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928541388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77034539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7900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333295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928463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9990685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448665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638222470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0336058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232349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727141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38484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952902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43940835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79656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873463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23553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55513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38890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2851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83419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7739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603199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61296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61604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80535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73218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30201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21006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39849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03378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6452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587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65005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455276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041160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64279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624465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83835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47507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90089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18275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6708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835879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63040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71719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6669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303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59721453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22264192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55994629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61754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974606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89766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264067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052646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999692388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3487236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496721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0665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8187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753278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24443935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9589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77046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72579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51522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967687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937644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349664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499980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76565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173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37838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28162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233860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11982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86746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817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19249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69435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64143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83409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500601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386800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640065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89598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15197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1199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153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35977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247055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76840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13531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67674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27431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14563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8714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600144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913293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040395165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7319949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32593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740910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795178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54165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744041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46580500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30990005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889615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178739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732147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27018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14429773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608615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77887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910102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391536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80330831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441877223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58053147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335151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24137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680547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499495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3231471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866552388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4576730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15363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955333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958099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03880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62228519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65533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72048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191173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38366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47707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4469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237436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93892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399551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01055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37860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438358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16115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70956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582721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560019320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49676958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7710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989794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86918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940284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253863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662271895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22159580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133255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877740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526411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5908954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92375315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1515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56191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358242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468581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31459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56859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04802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513582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76298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68257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950667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66520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097673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85732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133878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05502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475129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87914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52143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99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30876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14049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04581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35062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63830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005469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62707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02344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93525935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325985327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04763785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600983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59902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592586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246307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477512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92907094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57242806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65048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724917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680653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630555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56259839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0587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93280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88099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5006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80372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39650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57002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1323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5243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25971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40003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09822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3045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01327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232789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14144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2655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71572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411434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46204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65677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13820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05355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45420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68898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33458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33053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34106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6747489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244384909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207847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11083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12212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783113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601335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38314126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44403747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3223203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058941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991403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715859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257054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07039056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22133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225796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15778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40162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81473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24298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349248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689851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24177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06096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30062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57467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649219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71596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35021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6703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618337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270614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16948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95644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87832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7010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01732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40703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13979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144551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12476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194396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89760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56246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852869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16097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65725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97533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00621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44493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593984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780567178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66200046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953825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50277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732772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795223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2457011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32816672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0537272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9000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218129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829318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630159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60535363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18142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925212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9865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44368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59227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96624261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86691376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77386395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2597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91751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608852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411976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7963074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24164527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53861977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545868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486823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83819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747074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15761601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91144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72294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929016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83051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72384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98512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43237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46831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0269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349234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68315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24379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16893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26716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40525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37415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8853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259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83638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88852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64635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861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49017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6970813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749815345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17395750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584949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122649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462111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7841104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01160294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241793668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26564879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91708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750615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5955547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49676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66972878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04348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84270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784787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58683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18952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733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85353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01077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34911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6614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80878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87599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81171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96663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46181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2037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17321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4764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49223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665931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0950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53017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59722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9675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99353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71469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71902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8400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35731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17070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65601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1099779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55613040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70610027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256405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203715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005788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705829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3222261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65059534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6931574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15296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722755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68669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067875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91733748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34292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981271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7511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8677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10961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4499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6165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45079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261251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77554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3848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37576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659163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93824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67572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37380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197886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50769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29495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35424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60426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28292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47763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47945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72889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16930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03122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79309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25766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49539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420369299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3250909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654673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8485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478570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1063793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98415243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87557504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85403228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1460222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47210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1309017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20605491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39889224">
                                      <w:marLeft w:val="0"/>
                                      <w:marRight w:val="0"/>
                                      <w:marTop w:val="312"/>
                                      <w:marBottom w:val="144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1969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38966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56393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48914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03380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7748604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99030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35343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92817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022903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859392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389232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82908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65614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246300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920581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73388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48396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820615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309796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69803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9326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14268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102267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422458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94017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467359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022270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870344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597562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7251796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218124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935745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23606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  <w:div w:id="1589271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0" w:color="000000"/>
                                        <w:right w:val="single" w:sz="2" w:space="0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10</Pages>
  <Words>3948</Words>
  <Characters>22510</Characters>
  <Application>Microsoft Office Word</Application>
  <DocSecurity>0</DocSecurity>
  <Lines>187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26406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Georgi</dc:creator>
  <cp:lastModifiedBy>Georgi</cp:lastModifiedBy>
  <cp:revision>30</cp:revision>
  <dcterms:created xsi:type="dcterms:W3CDTF">2025-03-06T10:30:00Z</dcterms:created>
  <dcterms:modified xsi:type="dcterms:W3CDTF">2025-03-06T11:16:00Z</dcterms:modified>
</cp:coreProperties>
</file>